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8EB1" w14:textId="77777777" w:rsidR="000A744A" w:rsidRPr="000A744A" w:rsidRDefault="000A744A" w:rsidP="000A744A">
      <w:pPr>
        <w:rPr>
          <w:rFonts w:eastAsiaTheme="minorEastAsia"/>
          <w:b/>
          <w:sz w:val="32"/>
          <w:szCs w:val="24"/>
        </w:rPr>
      </w:pPr>
      <w:r w:rsidRPr="000A744A">
        <w:rPr>
          <w:rFonts w:eastAsiaTheme="minorEastAsia"/>
          <w:b/>
          <w:sz w:val="32"/>
          <w:szCs w:val="24"/>
        </w:rPr>
        <w:t xml:space="preserve">Každé čtvrté dítě má nadváhu a každé čtvrté je </w:t>
      </w:r>
      <w:proofErr w:type="spellStart"/>
      <w:r w:rsidRPr="000A744A">
        <w:rPr>
          <w:rFonts w:eastAsiaTheme="minorEastAsia"/>
          <w:b/>
          <w:sz w:val="32"/>
          <w:szCs w:val="24"/>
        </w:rPr>
        <w:t>vozeno</w:t>
      </w:r>
      <w:proofErr w:type="spellEnd"/>
      <w:r w:rsidRPr="000A744A">
        <w:rPr>
          <w:rFonts w:eastAsiaTheme="minorEastAsia"/>
          <w:b/>
          <w:sz w:val="32"/>
          <w:szCs w:val="24"/>
        </w:rPr>
        <w:t xml:space="preserve"> do školy. Za měsíc startuje akce Pěšky do školy.</w:t>
      </w:r>
    </w:p>
    <w:p w14:paraId="099C367E" w14:textId="18393BD9" w:rsidR="000A744A" w:rsidRDefault="000A744A" w:rsidP="000A744A">
      <w:pPr>
        <w:jc w:val="center"/>
        <w:rPr>
          <w:rFonts w:eastAsiaTheme="minorEastAsia"/>
          <w:i/>
          <w:sz w:val="24"/>
          <w:szCs w:val="24"/>
        </w:rPr>
      </w:pPr>
      <w:r w:rsidRPr="000A744A">
        <w:rPr>
          <w:rFonts w:eastAsiaTheme="minorEastAsia"/>
          <w:i/>
          <w:sz w:val="24"/>
          <w:szCs w:val="24"/>
        </w:rPr>
        <w:t>Šestý ročník akce Pěšky do školy, v jejímž rámci se jednotliví školáci i celé třídy vydávají do lavic “po svých” startuje už za měsíc. 16. září začíná Evropský týden mobility s tématem „</w:t>
      </w:r>
      <w:r w:rsidRPr="000A744A">
        <w:rPr>
          <w:rFonts w:eastAsiaTheme="minorEastAsia"/>
          <w:b/>
          <w:bCs/>
          <w:i/>
          <w:sz w:val="24"/>
          <w:szCs w:val="24"/>
        </w:rPr>
        <w:t>Lepší dostupnost</w:t>
      </w:r>
      <w:r w:rsidRPr="000A744A">
        <w:rPr>
          <w:rFonts w:eastAsiaTheme="minorEastAsia"/>
          <w:i/>
          <w:sz w:val="24"/>
          <w:szCs w:val="24"/>
        </w:rPr>
        <w:t>“, který poukazuje na touhu jednotlivců po celé Evropě znovu navázat vzájemné kontakty po několika měsících izolace, omezení a limitů. Nedostatek pohybu, obezita i roztěkaná pozornost jsou stále častějším problémem dětí všech věkových skupin, a právě chůze může být pro problémy dnešních dětí lékem.</w:t>
      </w:r>
    </w:p>
    <w:p w14:paraId="66B9BB16" w14:textId="4DCCDC1D" w:rsidR="000A744A" w:rsidRPr="000A744A" w:rsidRDefault="000A744A" w:rsidP="000A744A">
      <w:pPr>
        <w:rPr>
          <w:rFonts w:cstheme="minorHAnsi"/>
          <w:i/>
          <w:iCs/>
          <w:color w:val="000000" w:themeColor="text1"/>
          <w:sz w:val="24"/>
          <w:szCs w:val="24"/>
        </w:rPr>
      </w:pPr>
      <w:r w:rsidRPr="000A744A">
        <w:rPr>
          <w:rFonts w:cstheme="minorHAnsi"/>
          <w:i/>
          <w:color w:val="000000" w:themeColor="text1"/>
          <w:sz w:val="24"/>
          <w:szCs w:val="24"/>
        </w:rPr>
        <w:t>Tisková zpráva organizace Pěšky městem, z. s. z </w:t>
      </w:r>
      <w:r w:rsidRPr="000A744A">
        <w:rPr>
          <w:rFonts w:cstheme="minorHAnsi"/>
          <w:i/>
          <w:color w:val="000000" w:themeColor="text1"/>
          <w:sz w:val="24"/>
          <w:szCs w:val="24"/>
        </w:rPr>
        <w:t>18</w:t>
      </w:r>
      <w:r w:rsidRPr="000A744A">
        <w:rPr>
          <w:rFonts w:cstheme="minorHAnsi"/>
          <w:i/>
          <w:color w:val="000000" w:themeColor="text1"/>
          <w:sz w:val="24"/>
          <w:szCs w:val="24"/>
        </w:rPr>
        <w:t>. </w:t>
      </w:r>
      <w:r w:rsidRPr="000A744A">
        <w:rPr>
          <w:rFonts w:cstheme="minorHAnsi"/>
          <w:i/>
          <w:color w:val="000000" w:themeColor="text1"/>
          <w:sz w:val="24"/>
          <w:szCs w:val="24"/>
        </w:rPr>
        <w:t>8</w:t>
      </w:r>
      <w:r w:rsidRPr="000A744A">
        <w:rPr>
          <w:rFonts w:cstheme="minorHAnsi"/>
          <w:i/>
          <w:color w:val="000000" w:themeColor="text1"/>
          <w:sz w:val="24"/>
          <w:szCs w:val="24"/>
        </w:rPr>
        <w:t>. 2022.</w:t>
      </w:r>
      <w:bookmarkStart w:id="0" w:name="_GoBack"/>
      <w:bookmarkEnd w:id="0"/>
    </w:p>
    <w:p w14:paraId="48E32D8E" w14:textId="77777777" w:rsidR="000A744A" w:rsidRDefault="000A744A" w:rsidP="000A744A">
      <w:pPr>
        <w:pStyle w:val="paragraph"/>
        <w:spacing w:before="0" w:beforeAutospacing="0" w:after="0" w:afterAutospacing="0"/>
        <w:textAlignment w:val="baseline"/>
        <w:rPr>
          <w:rStyle w:val="normaltextrun"/>
          <w:rFonts w:asciiTheme="minorHAnsi" w:eastAsiaTheme="minorEastAsia" w:hAnsiTheme="minorHAnsi" w:cstheme="minorBidi"/>
        </w:rPr>
      </w:pPr>
      <w:r w:rsidRPr="50989F10">
        <w:rPr>
          <w:rStyle w:val="normaltextrun"/>
          <w:rFonts w:asciiTheme="minorHAnsi" w:eastAsiaTheme="minorEastAsia" w:hAnsiTheme="minorHAnsi" w:cstheme="minorBidi"/>
        </w:rPr>
        <w:t>Světová zdravotnická organizace pro děti ve školním věku doporučuje minimálně hodinu pohybu denně, to však v České republice splňuje jen 20 % dětí. Děti mají nedostatek pohybu, každé čtvrté dítě ve školním věku trpí nadváhou, každé sedmé dokonce obezitou. Počet dětí, které každodenně cestují autem, rok od roku stoupá. Zatímco dnešní třicátníci jezdívali do školy autem jen výjimečně, dnes se dopravuje do školy autem průměrně čtvrtina dětí.</w:t>
      </w:r>
    </w:p>
    <w:p w14:paraId="4E5779C0" w14:textId="77777777" w:rsidR="000A744A" w:rsidRDefault="000A744A" w:rsidP="000A744A">
      <w:pPr>
        <w:pStyle w:val="paragraph"/>
        <w:spacing w:before="0" w:beforeAutospacing="0" w:after="0" w:afterAutospacing="0"/>
        <w:textAlignment w:val="baseline"/>
        <w:rPr>
          <w:rStyle w:val="normaltextrun"/>
          <w:rFonts w:asciiTheme="minorHAnsi" w:eastAsiaTheme="minorEastAsia" w:hAnsiTheme="minorHAnsi" w:cstheme="minorBidi"/>
        </w:rPr>
      </w:pPr>
    </w:p>
    <w:p w14:paraId="0CE69A70" w14:textId="77777777" w:rsidR="000A744A" w:rsidRDefault="000A744A" w:rsidP="000A744A">
      <w:pPr>
        <w:autoSpaceDE w:val="0"/>
        <w:autoSpaceDN w:val="0"/>
        <w:adjustRightInd w:val="0"/>
        <w:spacing w:after="0" w:line="240" w:lineRule="auto"/>
        <w:rPr>
          <w:rStyle w:val="normaltextrun"/>
          <w:rFonts w:eastAsiaTheme="minorEastAsia"/>
          <w:sz w:val="24"/>
          <w:szCs w:val="24"/>
        </w:rPr>
      </w:pPr>
      <w:r w:rsidRPr="50989F10">
        <w:rPr>
          <w:rStyle w:val="normaltextrun"/>
          <w:rFonts w:eastAsiaTheme="minorEastAsia"/>
          <w:sz w:val="24"/>
          <w:szCs w:val="24"/>
        </w:rPr>
        <w:t xml:space="preserve">Přední dětský </w:t>
      </w:r>
      <w:proofErr w:type="spellStart"/>
      <w:r w:rsidRPr="50989F10">
        <w:rPr>
          <w:rStyle w:val="spellingerror"/>
          <w:rFonts w:eastAsiaTheme="minorEastAsia"/>
          <w:sz w:val="24"/>
          <w:szCs w:val="24"/>
        </w:rPr>
        <w:t>obezitolog</w:t>
      </w:r>
      <w:proofErr w:type="spellEnd"/>
      <w:r w:rsidRPr="50989F10">
        <w:rPr>
          <w:rStyle w:val="normaltextrun"/>
          <w:rFonts w:eastAsiaTheme="minorEastAsia"/>
          <w:sz w:val="24"/>
          <w:szCs w:val="24"/>
        </w:rPr>
        <w:t xml:space="preserve"> MUDr. Zlatko </w:t>
      </w:r>
      <w:proofErr w:type="spellStart"/>
      <w:r w:rsidRPr="50989F10">
        <w:rPr>
          <w:rStyle w:val="spellingerror"/>
          <w:rFonts w:eastAsiaTheme="minorEastAsia"/>
          <w:sz w:val="24"/>
          <w:szCs w:val="24"/>
        </w:rPr>
        <w:t>Marinov</w:t>
      </w:r>
      <w:proofErr w:type="spellEnd"/>
      <w:r w:rsidRPr="50989F10">
        <w:rPr>
          <w:rStyle w:val="normaltextrun"/>
          <w:rFonts w:eastAsiaTheme="minorEastAsia"/>
          <w:sz w:val="24"/>
          <w:szCs w:val="24"/>
        </w:rPr>
        <w:t xml:space="preserve"> doporučuje minimálně desetiminutovou procházku před začátkem vyučování. Svalová aktivita totiž doslova rozhýbá mozková centra. </w:t>
      </w:r>
      <w:r w:rsidRPr="50989F10">
        <w:rPr>
          <w:rStyle w:val="normaltextrun"/>
          <w:rFonts w:eastAsiaTheme="minorEastAsia"/>
          <w:i/>
          <w:iCs/>
          <w:sz w:val="24"/>
          <w:szCs w:val="24"/>
        </w:rPr>
        <w:t xml:space="preserve">„Dnešní generaci rodičů doporučuji především, aby s dětmi chodili. Lidé se totiž už odpradávna učívali v pohybu. </w:t>
      </w:r>
      <w:r w:rsidRPr="50989F10">
        <w:rPr>
          <w:rFonts w:eastAsiaTheme="minorEastAsia"/>
          <w:i/>
          <w:iCs/>
          <w:sz w:val="24"/>
          <w:szCs w:val="24"/>
        </w:rPr>
        <w:t>Pravidelná cesta pěšky do školy je pro dítě ideální mozkovou rozcvičkou. Aby mohly děti ve škole a během vyučování podávat dostatečný a věku přiměřený výkon, potřebují funkční aktivitu centrálního nervového systému. Základní podmínkou je ranní snídaně, která dítěti dodá dostatek energie, a následná fyzická aktivita.</w:t>
      </w:r>
      <w:r w:rsidRPr="50989F10">
        <w:rPr>
          <w:rStyle w:val="normaltextrun"/>
          <w:rFonts w:eastAsiaTheme="minorEastAsia"/>
          <w:i/>
          <w:iCs/>
          <w:sz w:val="24"/>
          <w:szCs w:val="24"/>
        </w:rPr>
        <w:t xml:space="preserve">“ </w:t>
      </w:r>
      <w:r w:rsidRPr="50989F10">
        <w:rPr>
          <w:rStyle w:val="normaltextrun"/>
          <w:rFonts w:eastAsiaTheme="minorEastAsia"/>
          <w:sz w:val="24"/>
          <w:szCs w:val="24"/>
        </w:rPr>
        <w:t xml:space="preserve">Doplňuje jej i specialistka na zdravotní prevenci a výživu Margit </w:t>
      </w:r>
      <w:proofErr w:type="spellStart"/>
      <w:r w:rsidRPr="50989F10">
        <w:rPr>
          <w:rStyle w:val="normaltextrun"/>
          <w:rFonts w:eastAsiaTheme="minorEastAsia"/>
          <w:sz w:val="24"/>
          <w:szCs w:val="24"/>
        </w:rPr>
        <w:t>Slimáková</w:t>
      </w:r>
      <w:proofErr w:type="spellEnd"/>
      <w:r w:rsidRPr="50989F10">
        <w:rPr>
          <w:rStyle w:val="normaltextrun"/>
          <w:rFonts w:eastAsiaTheme="minorEastAsia"/>
          <w:sz w:val="24"/>
          <w:szCs w:val="24"/>
        </w:rPr>
        <w:t xml:space="preserve">: </w:t>
      </w:r>
      <w:r w:rsidRPr="50989F10">
        <w:rPr>
          <w:rStyle w:val="normaltextrun"/>
          <w:rFonts w:eastAsiaTheme="minorEastAsia"/>
          <w:i/>
          <w:iCs/>
          <w:sz w:val="24"/>
          <w:szCs w:val="24"/>
        </w:rPr>
        <w:t>„Chůze do školy je šance se hýbat, dýchat čerstvý vzduch, otužovat své tělo a takto i podporovat svou obranyschopnost, snižovat riziko jakékoliv nemoci a infekce.“</w:t>
      </w:r>
    </w:p>
    <w:p w14:paraId="05BF6C72" w14:textId="77777777" w:rsidR="000A744A" w:rsidRDefault="000A744A" w:rsidP="000A744A">
      <w:pPr>
        <w:pStyle w:val="paragraph"/>
        <w:spacing w:before="0" w:beforeAutospacing="0" w:after="0" w:afterAutospacing="0"/>
        <w:textAlignment w:val="baseline"/>
        <w:rPr>
          <w:rStyle w:val="normaltextrun"/>
          <w:rFonts w:asciiTheme="minorHAnsi" w:eastAsiaTheme="minorEastAsia" w:hAnsiTheme="minorHAnsi" w:cstheme="minorBidi"/>
        </w:rPr>
      </w:pPr>
    </w:p>
    <w:p w14:paraId="1BAFF5E8" w14:textId="77777777" w:rsidR="000A744A" w:rsidRDefault="000A744A" w:rsidP="000A744A">
      <w:pPr>
        <w:pStyle w:val="paragraph"/>
        <w:spacing w:before="0" w:beforeAutospacing="0" w:after="0" w:afterAutospacing="0"/>
        <w:textAlignment w:val="baseline"/>
        <w:rPr>
          <w:rStyle w:val="eop"/>
          <w:rFonts w:asciiTheme="minorHAnsi" w:eastAsiaTheme="minorEastAsia" w:hAnsiTheme="minorHAnsi" w:cstheme="minorBidi"/>
        </w:rPr>
      </w:pPr>
      <w:r w:rsidRPr="50989F10">
        <w:rPr>
          <w:rStyle w:val="normaltextrun"/>
          <w:rFonts w:asciiTheme="minorHAnsi" w:eastAsiaTheme="minorEastAsia" w:hAnsiTheme="minorHAnsi" w:cstheme="minorBidi"/>
        </w:rPr>
        <w:t>Děti, které přijdou do školy pěšky, se lépe soustředí na vyučování. Cesta do školy je navíc prvním krokem z rodinného prostředí do samostatného života. Pokud ji děti nebudou trávit jen jako pasivní cestující na zadním sedadle automobilu, ale přijmou ji jako svůj osobní úkol, získají důležité kompetence, jako je smysl pro odpovědnost, samostatnost a dodržování pravidel. </w:t>
      </w:r>
      <w:r w:rsidRPr="50989F10">
        <w:rPr>
          <w:rStyle w:val="eop"/>
          <w:rFonts w:asciiTheme="minorHAnsi" w:eastAsiaTheme="minorEastAsia" w:hAnsiTheme="minorHAnsi" w:cstheme="minorBidi"/>
        </w:rPr>
        <w:t> </w:t>
      </w:r>
    </w:p>
    <w:p w14:paraId="48798A5D" w14:textId="77777777" w:rsidR="000A744A" w:rsidRDefault="000A744A" w:rsidP="000A744A">
      <w:pPr>
        <w:pStyle w:val="paragraph"/>
        <w:spacing w:before="0" w:beforeAutospacing="0" w:after="0" w:afterAutospacing="0"/>
        <w:textAlignment w:val="baseline"/>
        <w:rPr>
          <w:rStyle w:val="eop"/>
          <w:rFonts w:asciiTheme="minorHAnsi" w:eastAsiaTheme="minorEastAsia" w:hAnsiTheme="minorHAnsi" w:cstheme="minorBidi"/>
        </w:rPr>
      </w:pPr>
    </w:p>
    <w:p w14:paraId="79BDFDC1" w14:textId="77777777" w:rsidR="000A744A" w:rsidRDefault="000A744A" w:rsidP="000A744A">
      <w:pPr>
        <w:pStyle w:val="paragraph"/>
        <w:spacing w:before="0" w:beforeAutospacing="0" w:after="0" w:afterAutospacing="0"/>
        <w:textAlignment w:val="baseline"/>
        <w:rPr>
          <w:rStyle w:val="normaltextrun"/>
          <w:rFonts w:asciiTheme="minorHAnsi" w:eastAsiaTheme="minorEastAsia" w:hAnsiTheme="minorHAnsi" w:cstheme="minorBidi"/>
        </w:rPr>
      </w:pPr>
      <w:proofErr w:type="spellStart"/>
      <w:r w:rsidRPr="50989F10">
        <w:rPr>
          <w:rStyle w:val="eop"/>
          <w:rFonts w:asciiTheme="minorHAnsi" w:eastAsiaTheme="minorEastAsia" w:hAnsiTheme="minorHAnsi" w:cstheme="minorBidi"/>
        </w:rPr>
        <w:t>Ambasadorkami</w:t>
      </w:r>
      <w:proofErr w:type="spellEnd"/>
      <w:r w:rsidRPr="50989F10">
        <w:rPr>
          <w:rStyle w:val="eop"/>
          <w:rFonts w:asciiTheme="minorHAnsi" w:eastAsiaTheme="minorEastAsia" w:hAnsiTheme="minorHAnsi" w:cstheme="minorBidi"/>
        </w:rPr>
        <w:t xml:space="preserve"> letošního ročníku akce jsou herečka Lenka Krobotová a sjezdová lyžařka a zakladatelka kliniky celostní terapie a sportu VO2MAX Šárka </w:t>
      </w:r>
      <w:proofErr w:type="spellStart"/>
      <w:r w:rsidRPr="50989F10">
        <w:rPr>
          <w:rStyle w:val="eop"/>
          <w:rFonts w:asciiTheme="minorHAnsi" w:eastAsiaTheme="minorEastAsia" w:hAnsiTheme="minorHAnsi" w:cstheme="minorBidi"/>
        </w:rPr>
        <w:t>Strachová</w:t>
      </w:r>
      <w:proofErr w:type="spellEnd"/>
      <w:r w:rsidRPr="50989F10">
        <w:rPr>
          <w:rStyle w:val="eop"/>
          <w:rFonts w:asciiTheme="minorHAnsi" w:eastAsiaTheme="minorEastAsia" w:hAnsiTheme="minorHAnsi" w:cstheme="minorBidi"/>
        </w:rPr>
        <w:t xml:space="preserve"> “</w:t>
      </w:r>
      <w:r w:rsidRPr="50989F10">
        <w:rPr>
          <w:rStyle w:val="eop"/>
          <w:rFonts w:asciiTheme="minorHAnsi" w:eastAsiaTheme="minorEastAsia" w:hAnsiTheme="minorHAnsi" w:cstheme="minorBidi"/>
          <w:i/>
          <w:iCs/>
        </w:rPr>
        <w:t>Pohyb je pro naše tělo přirozený a děti jej pro správný a zdravý vývoj potřebují více než kdokoliv jiný, když si během dětství stavějí základy pro celý nadcházející život</w:t>
      </w:r>
      <w:r w:rsidRPr="50989F10">
        <w:rPr>
          <w:rStyle w:val="eop"/>
          <w:rFonts w:asciiTheme="minorHAnsi" w:eastAsiaTheme="minorEastAsia" w:hAnsiTheme="minorHAnsi" w:cstheme="minorBidi"/>
        </w:rPr>
        <w:t xml:space="preserve">,” komentuje mistryně světa v alpském lyžování z roku 2007. </w:t>
      </w:r>
    </w:p>
    <w:p w14:paraId="08BCCB81" w14:textId="77777777" w:rsidR="000A744A" w:rsidRDefault="000A744A" w:rsidP="000A744A">
      <w:pPr>
        <w:pStyle w:val="paragraph"/>
        <w:spacing w:before="0" w:beforeAutospacing="0" w:after="0" w:afterAutospacing="0"/>
        <w:textAlignment w:val="baseline"/>
        <w:rPr>
          <w:rFonts w:asciiTheme="minorHAnsi" w:eastAsiaTheme="minorEastAsia" w:hAnsiTheme="minorHAnsi" w:cstheme="minorBidi"/>
        </w:rPr>
      </w:pPr>
    </w:p>
    <w:p w14:paraId="4DD7C70A" w14:textId="77777777" w:rsidR="000A744A" w:rsidRPr="00C07BCA" w:rsidRDefault="000A744A" w:rsidP="000A744A">
      <w:pPr>
        <w:pStyle w:val="paragraph"/>
        <w:spacing w:before="0" w:beforeAutospacing="0" w:after="0" w:afterAutospacing="0"/>
        <w:textAlignment w:val="baseline"/>
        <w:rPr>
          <w:rFonts w:asciiTheme="minorHAnsi" w:eastAsiaTheme="minorEastAsia" w:hAnsiTheme="minorHAnsi" w:cstheme="minorBidi"/>
        </w:rPr>
      </w:pPr>
      <w:r w:rsidRPr="50989F10">
        <w:rPr>
          <w:rStyle w:val="normaltextrun"/>
          <w:rFonts w:asciiTheme="minorHAnsi" w:eastAsiaTheme="minorEastAsia" w:hAnsiTheme="minorHAnsi" w:cstheme="minorBidi"/>
          <w:b/>
          <w:bCs/>
        </w:rPr>
        <w:t>Přihlaste se do výzvy Pěšky do školy</w:t>
      </w:r>
      <w:r w:rsidRPr="50989F10">
        <w:rPr>
          <w:rStyle w:val="eop"/>
          <w:rFonts w:asciiTheme="minorHAnsi" w:eastAsiaTheme="minorEastAsia" w:hAnsiTheme="minorHAnsi" w:cstheme="minorBidi"/>
        </w:rPr>
        <w:t> </w:t>
      </w:r>
    </w:p>
    <w:p w14:paraId="69FBA6CB" w14:textId="77777777" w:rsidR="000A744A" w:rsidRPr="00C07BCA" w:rsidRDefault="000A744A" w:rsidP="000A744A">
      <w:pPr>
        <w:pStyle w:val="paragraph"/>
        <w:spacing w:before="0" w:beforeAutospacing="0" w:after="0" w:afterAutospacing="0"/>
        <w:textAlignment w:val="baseline"/>
        <w:rPr>
          <w:rFonts w:asciiTheme="minorHAnsi" w:eastAsiaTheme="minorEastAsia" w:hAnsiTheme="minorHAnsi" w:cstheme="minorBidi"/>
        </w:rPr>
      </w:pPr>
      <w:r w:rsidRPr="50989F10">
        <w:rPr>
          <w:rStyle w:val="normaltextrun"/>
          <w:rFonts w:asciiTheme="minorHAnsi" w:eastAsiaTheme="minorEastAsia" w:hAnsiTheme="minorHAnsi" w:cstheme="minorBidi"/>
        </w:rPr>
        <w:t xml:space="preserve">Školy, třídy i rodičovské týmy se mohou přidat k akci Pěšky do školy, která se koná v září v rámci Evropského týdne mobility (16. - 22. 9.). Bližší informace i možnost zaregistrovat se do výzvy naleznete na </w:t>
      </w:r>
      <w:hyperlink r:id="rId10">
        <w:r w:rsidRPr="50989F10">
          <w:rPr>
            <w:rStyle w:val="normaltextrun"/>
            <w:rFonts w:asciiTheme="minorHAnsi" w:eastAsiaTheme="minorEastAsia" w:hAnsiTheme="minorHAnsi" w:cstheme="minorBidi"/>
            <w:color w:val="0000FF"/>
            <w:u w:val="single"/>
          </w:rPr>
          <w:t>www.peskydoskoly.cz</w:t>
        </w:r>
      </w:hyperlink>
      <w:r w:rsidRPr="50989F10">
        <w:rPr>
          <w:rStyle w:val="normaltextrun"/>
          <w:rFonts w:asciiTheme="minorHAnsi" w:eastAsiaTheme="minorEastAsia" w:hAnsiTheme="minorHAnsi" w:cstheme="minorBidi"/>
        </w:rPr>
        <w:t>.</w:t>
      </w:r>
      <w:r w:rsidRPr="50989F10">
        <w:rPr>
          <w:rStyle w:val="eop"/>
          <w:rFonts w:asciiTheme="minorHAnsi" w:eastAsiaTheme="minorEastAsia" w:hAnsiTheme="minorHAnsi" w:cstheme="minorBidi"/>
        </w:rPr>
        <w:t> </w:t>
      </w:r>
    </w:p>
    <w:p w14:paraId="3440F8D5" w14:textId="77777777" w:rsidR="000A744A" w:rsidRDefault="000A744A" w:rsidP="000A744A">
      <w:pPr>
        <w:rPr>
          <w:rFonts w:eastAsiaTheme="minorEastAsia"/>
          <w:sz w:val="24"/>
          <w:szCs w:val="24"/>
        </w:rPr>
      </w:pPr>
    </w:p>
    <w:p w14:paraId="22FCBE2F" w14:textId="77777777" w:rsidR="000A744A" w:rsidRDefault="000A744A" w:rsidP="000A744A">
      <w:pPr>
        <w:rPr>
          <w:rFonts w:eastAsiaTheme="minorEastAsia"/>
          <w:sz w:val="24"/>
          <w:szCs w:val="24"/>
        </w:rPr>
      </w:pPr>
    </w:p>
    <w:p w14:paraId="42A3D77D" w14:textId="3B96CB29" w:rsidR="000A744A" w:rsidRDefault="000A744A" w:rsidP="000A744A">
      <w:pPr>
        <w:rPr>
          <w:rFonts w:eastAsiaTheme="minorEastAsia"/>
          <w:sz w:val="24"/>
          <w:szCs w:val="24"/>
        </w:rPr>
      </w:pPr>
      <w:r w:rsidRPr="50989F10">
        <w:rPr>
          <w:rFonts w:eastAsiaTheme="minorEastAsia"/>
          <w:sz w:val="24"/>
          <w:szCs w:val="24"/>
        </w:rPr>
        <w:t>Odkazy a zdroje:</w:t>
      </w:r>
    </w:p>
    <w:p w14:paraId="228EB040" w14:textId="77777777" w:rsidR="000A744A" w:rsidRDefault="000A744A" w:rsidP="000A744A">
      <w:pPr>
        <w:pStyle w:val="Odstavecseseznamem"/>
        <w:numPr>
          <w:ilvl w:val="0"/>
          <w:numId w:val="8"/>
        </w:numPr>
        <w:rPr>
          <w:rFonts w:eastAsiaTheme="minorEastAsia"/>
          <w:sz w:val="24"/>
          <w:szCs w:val="24"/>
        </w:rPr>
      </w:pPr>
      <w:hyperlink r:id="rId11">
        <w:r w:rsidRPr="50989F10">
          <w:rPr>
            <w:rStyle w:val="Hypertextovodkaz"/>
            <w:rFonts w:eastAsiaTheme="minorEastAsia"/>
            <w:sz w:val="24"/>
            <w:szCs w:val="24"/>
          </w:rPr>
          <w:t>Pěšky do školy</w:t>
        </w:r>
      </w:hyperlink>
    </w:p>
    <w:p w14:paraId="570C58EC" w14:textId="77777777" w:rsidR="000A744A" w:rsidRDefault="000A744A" w:rsidP="000A744A">
      <w:pPr>
        <w:pStyle w:val="Odstavecseseznamem"/>
        <w:numPr>
          <w:ilvl w:val="0"/>
          <w:numId w:val="8"/>
        </w:numPr>
        <w:rPr>
          <w:rFonts w:eastAsiaTheme="minorEastAsia"/>
          <w:sz w:val="24"/>
          <w:szCs w:val="24"/>
        </w:rPr>
      </w:pPr>
      <w:hyperlink r:id="rId12">
        <w:r w:rsidRPr="50989F10">
          <w:rPr>
            <w:rStyle w:val="Hypertextovodkaz"/>
            <w:rFonts w:eastAsiaTheme="minorEastAsia"/>
            <w:sz w:val="24"/>
            <w:szCs w:val="24"/>
          </w:rPr>
          <w:t>Evropský týden mobility</w:t>
        </w:r>
      </w:hyperlink>
    </w:p>
    <w:p w14:paraId="0FBC2F21" w14:textId="77777777" w:rsidR="000A744A" w:rsidRDefault="000A744A" w:rsidP="000A744A">
      <w:pPr>
        <w:pStyle w:val="Odstavecseseznamem"/>
        <w:numPr>
          <w:ilvl w:val="0"/>
          <w:numId w:val="8"/>
        </w:numPr>
        <w:rPr>
          <w:rFonts w:eastAsiaTheme="minorEastAsia"/>
          <w:sz w:val="24"/>
          <w:szCs w:val="24"/>
        </w:rPr>
      </w:pPr>
      <w:hyperlink r:id="rId13">
        <w:r w:rsidRPr="50989F10">
          <w:rPr>
            <w:rStyle w:val="Hypertextovodkaz"/>
            <w:rFonts w:eastAsiaTheme="minorEastAsia"/>
            <w:sz w:val="24"/>
            <w:szCs w:val="24"/>
          </w:rPr>
          <w:t xml:space="preserve">Bezpečné cesty do </w:t>
        </w:r>
        <w:proofErr w:type="gramStart"/>
        <w:r w:rsidRPr="50989F10">
          <w:rPr>
            <w:rStyle w:val="Hypertextovodkaz"/>
            <w:rFonts w:eastAsiaTheme="minorEastAsia"/>
            <w:sz w:val="24"/>
            <w:szCs w:val="24"/>
          </w:rPr>
          <w:t>školy - data</w:t>
        </w:r>
        <w:proofErr w:type="gramEnd"/>
        <w:r w:rsidRPr="50989F10">
          <w:rPr>
            <w:rStyle w:val="Hypertextovodkaz"/>
            <w:rFonts w:eastAsiaTheme="minorEastAsia"/>
            <w:sz w:val="24"/>
            <w:szCs w:val="24"/>
          </w:rPr>
          <w:t xml:space="preserve"> o dopravě dětí do školy</w:t>
        </w:r>
      </w:hyperlink>
    </w:p>
    <w:p w14:paraId="4168ACDA" w14:textId="77777777" w:rsidR="000A744A" w:rsidRDefault="000A744A" w:rsidP="000A744A">
      <w:pPr>
        <w:pStyle w:val="Odstavecseseznamem"/>
        <w:numPr>
          <w:ilvl w:val="0"/>
          <w:numId w:val="8"/>
        </w:numPr>
        <w:rPr>
          <w:rFonts w:eastAsiaTheme="minorEastAsia"/>
          <w:sz w:val="24"/>
          <w:szCs w:val="24"/>
        </w:rPr>
      </w:pPr>
      <w:hyperlink r:id="rId14">
        <w:r w:rsidRPr="50989F10">
          <w:rPr>
            <w:rStyle w:val="Hypertextovodkaz"/>
            <w:rFonts w:eastAsiaTheme="minorEastAsia"/>
            <w:sz w:val="24"/>
            <w:szCs w:val="24"/>
          </w:rPr>
          <w:t xml:space="preserve">Caterpillar </w:t>
        </w:r>
        <w:proofErr w:type="spellStart"/>
        <w:r w:rsidRPr="50989F10">
          <w:rPr>
            <w:rStyle w:val="Hypertextovodkaz"/>
            <w:rFonts w:eastAsiaTheme="minorEastAsia"/>
            <w:sz w:val="24"/>
            <w:szCs w:val="24"/>
          </w:rPr>
          <w:t>Research</w:t>
        </w:r>
        <w:proofErr w:type="spellEnd"/>
      </w:hyperlink>
      <w:r w:rsidRPr="50989F10">
        <w:rPr>
          <w:rFonts w:eastAsiaTheme="minorEastAsia"/>
          <w:sz w:val="24"/>
          <w:szCs w:val="24"/>
        </w:rPr>
        <w:t>, Výzkumný program výskytu dětské nadváhy a obezity v ČR</w:t>
      </w:r>
    </w:p>
    <w:p w14:paraId="77DC36D3" w14:textId="77777777" w:rsidR="008C65E1" w:rsidRDefault="008C65E1" w:rsidP="008C65E1">
      <w:pPr>
        <w:rPr>
          <w:rFonts w:ascii="Arial" w:eastAsia="Arial" w:hAnsi="Arial" w:cs="Arial"/>
          <w:sz w:val="24"/>
          <w:szCs w:val="24"/>
        </w:rPr>
      </w:pPr>
    </w:p>
    <w:p w14:paraId="563042EC" w14:textId="77777777" w:rsidR="008C65E1" w:rsidRDefault="008C65E1" w:rsidP="008C65E1">
      <w:pPr>
        <w:pBdr>
          <w:top w:val="nil"/>
          <w:left w:val="nil"/>
          <w:bottom w:val="nil"/>
          <w:right w:val="nil"/>
          <w:between w:val="nil"/>
        </w:pBdr>
        <w:spacing w:after="0" w:line="240" w:lineRule="auto"/>
        <w:rPr>
          <w:rFonts w:ascii="Arial" w:eastAsia="Arial" w:hAnsi="Arial" w:cs="Arial"/>
          <w:b/>
          <w:color w:val="000000"/>
          <w:sz w:val="24"/>
          <w:szCs w:val="24"/>
        </w:rPr>
      </w:pPr>
    </w:p>
    <w:p w14:paraId="148444C2"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Kontakty:</w:t>
      </w:r>
      <w:r>
        <w:rPr>
          <w:rFonts w:ascii="Arial" w:eastAsia="Arial" w:hAnsi="Arial" w:cs="Arial"/>
          <w:color w:val="000000"/>
          <w:sz w:val="24"/>
          <w:szCs w:val="24"/>
        </w:rPr>
        <w:t> </w:t>
      </w:r>
    </w:p>
    <w:p w14:paraId="314E84F8"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Michaela </w:t>
      </w:r>
      <w:proofErr w:type="spellStart"/>
      <w:r>
        <w:rPr>
          <w:rFonts w:ascii="Arial" w:eastAsia="Arial" w:hAnsi="Arial" w:cs="Arial"/>
          <w:color w:val="000000"/>
          <w:sz w:val="24"/>
          <w:szCs w:val="24"/>
        </w:rPr>
        <w:t>Klofcová</w:t>
      </w:r>
      <w:proofErr w:type="spellEnd"/>
      <w:r>
        <w:rPr>
          <w:rFonts w:ascii="Arial" w:eastAsia="Arial" w:hAnsi="Arial" w:cs="Arial"/>
          <w:color w:val="000000"/>
          <w:sz w:val="24"/>
          <w:szCs w:val="24"/>
        </w:rPr>
        <w:t xml:space="preserve"> – PR a komunikace </w:t>
      </w:r>
      <w:hyperlink r:id="rId15">
        <w:r>
          <w:rPr>
            <w:rFonts w:ascii="Arial" w:eastAsia="Arial" w:hAnsi="Arial" w:cs="Arial"/>
            <w:color w:val="000080"/>
            <w:sz w:val="24"/>
            <w:szCs w:val="24"/>
            <w:u w:val="single"/>
          </w:rPr>
          <w:t>michaela.klofcova@peskymestem.cz</w:t>
        </w:r>
      </w:hyperlink>
      <w:r>
        <w:rPr>
          <w:rFonts w:ascii="Arial" w:eastAsia="Arial" w:hAnsi="Arial" w:cs="Arial"/>
          <w:color w:val="000000"/>
          <w:sz w:val="24"/>
          <w:szCs w:val="24"/>
        </w:rPr>
        <w:t>, +420 737 713 004</w:t>
      </w:r>
    </w:p>
    <w:p w14:paraId="2C4FE44E"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Marie </w:t>
      </w:r>
      <w:proofErr w:type="spellStart"/>
      <w:r>
        <w:rPr>
          <w:rFonts w:ascii="Arial" w:eastAsia="Arial" w:hAnsi="Arial" w:cs="Arial"/>
          <w:color w:val="000000"/>
          <w:sz w:val="24"/>
          <w:szCs w:val="24"/>
        </w:rPr>
        <w:t>Čiverná</w:t>
      </w:r>
      <w:proofErr w:type="spellEnd"/>
      <w:r>
        <w:rPr>
          <w:rFonts w:ascii="Arial" w:eastAsia="Arial" w:hAnsi="Arial" w:cs="Arial"/>
          <w:color w:val="000000"/>
          <w:sz w:val="24"/>
          <w:szCs w:val="24"/>
        </w:rPr>
        <w:t> – koordinátorka akce Pěšky do školy </w:t>
      </w:r>
      <w:r>
        <w:rPr>
          <w:rFonts w:ascii="Arial" w:eastAsia="Arial" w:hAnsi="Arial" w:cs="Arial"/>
          <w:color w:val="000000"/>
          <w:sz w:val="24"/>
          <w:szCs w:val="24"/>
        </w:rPr>
        <w:br/>
      </w:r>
      <w:hyperlink r:id="rId16">
        <w:r>
          <w:rPr>
            <w:rFonts w:ascii="Arial" w:eastAsia="Arial" w:hAnsi="Arial" w:cs="Arial"/>
            <w:color w:val="000080"/>
            <w:sz w:val="24"/>
            <w:szCs w:val="24"/>
            <w:u w:val="single"/>
          </w:rPr>
          <w:t>marie.civerna@peskymestem.cz</w:t>
        </w:r>
      </w:hyperlink>
      <w:r>
        <w:rPr>
          <w:rFonts w:ascii="Arial" w:eastAsia="Arial" w:hAnsi="Arial" w:cs="Arial"/>
          <w:color w:val="000000"/>
          <w:sz w:val="24"/>
          <w:szCs w:val="24"/>
        </w:rPr>
        <w:t>, +420 775 065 435</w:t>
      </w:r>
    </w:p>
    <w:p w14:paraId="0FF63F62" w14:textId="77777777" w:rsidR="008C65E1" w:rsidRDefault="008C65E1" w:rsidP="008C65E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74EA4B2B" w14:textId="77777777" w:rsidR="008C65E1" w:rsidRDefault="008C65E1" w:rsidP="008C65E1">
      <w:pPr>
        <w:pBdr>
          <w:top w:val="nil"/>
          <w:left w:val="nil"/>
          <w:bottom w:val="nil"/>
          <w:right w:val="nil"/>
          <w:between w:val="nil"/>
        </w:pBdr>
        <w:spacing w:after="119" w:line="240" w:lineRule="auto"/>
        <w:rPr>
          <w:rFonts w:ascii="Arial" w:eastAsia="Arial" w:hAnsi="Arial" w:cs="Arial"/>
          <w:sz w:val="24"/>
          <w:szCs w:val="24"/>
        </w:rPr>
      </w:pPr>
      <w:r>
        <w:rPr>
          <w:rFonts w:ascii="Arial" w:eastAsia="Arial" w:hAnsi="Arial" w:cs="Arial"/>
          <w:color w:val="000000"/>
          <w:sz w:val="24"/>
          <w:szCs w:val="24"/>
        </w:rPr>
        <w:t xml:space="preserve">Pro aktuální informace sledujte náš </w:t>
      </w:r>
      <w:hyperlink r:id="rId17">
        <w:r>
          <w:rPr>
            <w:rFonts w:ascii="Arial" w:eastAsia="Arial" w:hAnsi="Arial" w:cs="Arial"/>
            <w:color w:val="000080"/>
            <w:sz w:val="24"/>
            <w:szCs w:val="24"/>
            <w:u w:val="single"/>
          </w:rPr>
          <w:t>web</w:t>
        </w:r>
      </w:hyperlink>
      <w:r>
        <w:rPr>
          <w:rFonts w:ascii="Arial" w:eastAsia="Arial" w:hAnsi="Arial" w:cs="Arial"/>
          <w:color w:val="000000"/>
          <w:sz w:val="24"/>
          <w:szCs w:val="24"/>
        </w:rPr>
        <w:t xml:space="preserve"> </w:t>
      </w:r>
      <w:hyperlink r:id="rId18">
        <w:r>
          <w:rPr>
            <w:rFonts w:ascii="Arial" w:eastAsia="Arial" w:hAnsi="Arial" w:cs="Arial"/>
            <w:color w:val="000080"/>
            <w:sz w:val="24"/>
            <w:szCs w:val="24"/>
            <w:u w:val="single"/>
          </w:rPr>
          <w:t>www.peskymestem.cz</w:t>
        </w:r>
      </w:hyperlink>
      <w:r>
        <w:rPr>
          <w:rFonts w:ascii="Arial" w:eastAsia="Arial" w:hAnsi="Arial" w:cs="Arial"/>
          <w:color w:val="000000"/>
          <w:sz w:val="24"/>
          <w:szCs w:val="24"/>
        </w:rPr>
        <w:t xml:space="preserve"> a </w:t>
      </w:r>
      <w:hyperlink r:id="rId19">
        <w:r>
          <w:rPr>
            <w:rFonts w:ascii="Arial" w:eastAsia="Arial" w:hAnsi="Arial" w:cs="Arial"/>
            <w:color w:val="000080"/>
            <w:sz w:val="24"/>
            <w:szCs w:val="24"/>
            <w:u w:val="single"/>
          </w:rPr>
          <w:t>sociální sítě</w:t>
        </w:r>
      </w:hyperlink>
      <w:r>
        <w:rPr>
          <w:rFonts w:ascii="Arial" w:eastAsia="Arial" w:hAnsi="Arial" w:cs="Arial"/>
          <w:color w:val="000000"/>
          <w:sz w:val="24"/>
          <w:szCs w:val="24"/>
        </w:rPr>
        <w:t>.</w:t>
      </w:r>
    </w:p>
    <w:p w14:paraId="5B52B624" w14:textId="77777777" w:rsidR="008C65E1" w:rsidRDefault="008C65E1" w:rsidP="008C65E1">
      <w:pPr>
        <w:pBdr>
          <w:top w:val="nil"/>
          <w:left w:val="nil"/>
          <w:bottom w:val="nil"/>
          <w:right w:val="nil"/>
          <w:between w:val="nil"/>
        </w:pBdr>
        <w:spacing w:after="119" w:line="240" w:lineRule="auto"/>
        <w:rPr>
          <w:rFonts w:ascii="Arial" w:eastAsia="Arial" w:hAnsi="Arial" w:cs="Arial"/>
          <w:sz w:val="24"/>
          <w:szCs w:val="24"/>
        </w:rPr>
      </w:pPr>
    </w:p>
    <w:p w14:paraId="0F22774C" w14:textId="77777777" w:rsidR="008C65E1" w:rsidRDefault="008C65E1" w:rsidP="008C65E1">
      <w:pPr>
        <w:pBdr>
          <w:top w:val="single" w:sz="4" w:space="0" w:color="F9F9F9"/>
          <w:left w:val="single" w:sz="4" w:space="0" w:color="F9F9F9"/>
          <w:bottom w:val="single" w:sz="4" w:space="0" w:color="F9F9F9"/>
          <w:right w:val="single" w:sz="4" w:space="0" w:color="F9F9F9"/>
          <w:between w:val="nil"/>
        </w:pBdr>
        <w:spacing w:after="240" w:line="240" w:lineRule="auto"/>
        <w:rPr>
          <w:rFonts w:ascii="Arial" w:eastAsia="Arial" w:hAnsi="Arial" w:cs="Arial"/>
          <w:i/>
          <w:color w:val="000000"/>
          <w:sz w:val="24"/>
          <w:szCs w:val="24"/>
        </w:rPr>
      </w:pPr>
      <w:r>
        <w:rPr>
          <w:rFonts w:ascii="Arial" w:eastAsia="Arial" w:hAnsi="Arial" w:cs="Arial"/>
          <w:color w:val="000000"/>
          <w:sz w:val="24"/>
          <w:szCs w:val="24"/>
        </w:rPr>
        <w:t>Organizace</w:t>
      </w:r>
      <w:r>
        <w:rPr>
          <w:rFonts w:ascii="Arial" w:eastAsia="Arial" w:hAnsi="Arial" w:cs="Arial"/>
          <w:i/>
          <w:color w:val="000000"/>
          <w:sz w:val="24"/>
          <w:szCs w:val="24"/>
        </w:rPr>
        <w:t> </w:t>
      </w:r>
      <w:hyperlink r:id="rId20">
        <w:r>
          <w:rPr>
            <w:rFonts w:ascii="Arial" w:eastAsia="Arial" w:hAnsi="Arial" w:cs="Arial"/>
            <w:color w:val="000000"/>
            <w:sz w:val="24"/>
            <w:szCs w:val="24"/>
            <w:u w:val="single"/>
          </w:rPr>
          <w:t>Pěšky městem (peskymestem.cz)</w:t>
        </w:r>
      </w:hyperlink>
      <w:r>
        <w:rPr>
          <w:rFonts w:ascii="Arial" w:eastAsia="Arial" w:hAnsi="Arial" w:cs="Arial"/>
          <w:color w:val="000000"/>
          <w:sz w:val="24"/>
          <w:szCs w:val="24"/>
        </w:rPr>
        <w:t> </w:t>
      </w:r>
      <w:r>
        <w:rPr>
          <w:rFonts w:ascii="Arial" w:eastAsia="Arial" w:hAnsi="Arial" w:cs="Arial"/>
          <w:i/>
          <w:color w:val="000000"/>
          <w:sz w:val="24"/>
          <w:szCs w:val="24"/>
        </w:rPr>
        <w:t>zlepšuje podmínky chodců, zapojuje veřejnost do proměny města a propaguje chůzi jako nejlepší způsob dopravy na krátkou vzdálenost. Má za sebou desítky projektů zaměřených na rozvoj pěší dopravy a na ochranu chodců – zejména dětí na cestách do škol a školek. Díky těmto projektům v Praze proběhlo </w:t>
      </w:r>
      <w:hyperlink r:id="rId21">
        <w:r>
          <w:rPr>
            <w:rFonts w:ascii="Arial" w:eastAsia="Arial" w:hAnsi="Arial" w:cs="Arial"/>
            <w:i/>
            <w:color w:val="000000"/>
            <w:sz w:val="24"/>
            <w:szCs w:val="24"/>
          </w:rPr>
          <w:t>víc než 100 stavebních úprav</w:t>
        </w:r>
      </w:hyperlink>
      <w:r>
        <w:rPr>
          <w:rFonts w:ascii="Arial" w:eastAsia="Arial" w:hAnsi="Arial" w:cs="Arial"/>
          <w:i/>
          <w:color w:val="000000"/>
          <w:sz w:val="24"/>
          <w:szCs w:val="24"/>
        </w:rPr>
        <w:t>. Ty zlepšily životní prostředí a každodenní situaci chodců.</w:t>
      </w:r>
    </w:p>
    <w:p w14:paraId="38474785" w14:textId="77777777" w:rsidR="008C65E1" w:rsidRDefault="008C65E1" w:rsidP="008C65E1">
      <w:pPr>
        <w:pBdr>
          <w:top w:val="nil"/>
          <w:left w:val="nil"/>
          <w:bottom w:val="nil"/>
          <w:right w:val="nil"/>
          <w:between w:val="nil"/>
        </w:pBdr>
        <w:spacing w:after="119" w:line="240" w:lineRule="auto"/>
        <w:rPr>
          <w:rFonts w:ascii="Arial" w:eastAsia="Arial" w:hAnsi="Arial" w:cs="Arial"/>
          <w:color w:val="000000"/>
          <w:sz w:val="24"/>
          <w:szCs w:val="24"/>
        </w:rPr>
      </w:pPr>
      <w:r>
        <w:rPr>
          <w:rFonts w:ascii="Arial" w:eastAsia="Arial" w:hAnsi="Arial" w:cs="Arial"/>
          <w:color w:val="000000"/>
          <w:sz w:val="24"/>
          <w:szCs w:val="24"/>
        </w:rPr>
        <w:t xml:space="preserve">Děkujeme všem partnerům, kteří nám letos pomáhají s projektem Pěšky do školy. Hlavními partnery projektu Pěšky do školy 2022 jsou společnosti </w:t>
      </w:r>
      <w:proofErr w:type="spellStart"/>
      <w:r>
        <w:rPr>
          <w:rFonts w:ascii="Arial" w:eastAsia="Arial" w:hAnsi="Arial" w:cs="Arial"/>
          <w:color w:val="000000"/>
          <w:sz w:val="24"/>
          <w:szCs w:val="24"/>
        </w:rPr>
        <w:t>Lidl</w:t>
      </w:r>
      <w:proofErr w:type="spellEnd"/>
      <w:r>
        <w:rPr>
          <w:rFonts w:ascii="Arial" w:eastAsia="Arial" w:hAnsi="Arial" w:cs="Arial"/>
          <w:color w:val="000000"/>
          <w:sz w:val="24"/>
          <w:szCs w:val="24"/>
        </w:rPr>
        <w:t xml:space="preserve"> Česká republika a </w:t>
      </w:r>
      <w:proofErr w:type="spellStart"/>
      <w:r>
        <w:rPr>
          <w:rFonts w:ascii="Arial" w:eastAsia="Arial" w:hAnsi="Arial" w:cs="Arial"/>
          <w:color w:val="000000"/>
          <w:sz w:val="24"/>
          <w:szCs w:val="24"/>
        </w:rPr>
        <w:t>MMCité</w:t>
      </w:r>
      <w:proofErr w:type="spellEnd"/>
      <w:r>
        <w:rPr>
          <w:rFonts w:ascii="Arial" w:eastAsia="Arial" w:hAnsi="Arial" w:cs="Arial"/>
          <w:color w:val="000000"/>
          <w:sz w:val="24"/>
          <w:szCs w:val="24"/>
        </w:rPr>
        <w:t>.</w:t>
      </w:r>
    </w:p>
    <w:p w14:paraId="218F99E7" w14:textId="77777777" w:rsidR="008C65E1" w:rsidRDefault="008C65E1" w:rsidP="008C65E1">
      <w:pPr>
        <w:pBdr>
          <w:top w:val="nil"/>
          <w:left w:val="nil"/>
          <w:bottom w:val="nil"/>
          <w:right w:val="nil"/>
          <w:between w:val="nil"/>
        </w:pBdr>
        <w:spacing w:after="119" w:line="240" w:lineRule="auto"/>
        <w:rPr>
          <w:rFonts w:ascii="Arial" w:eastAsia="Arial" w:hAnsi="Arial" w:cs="Arial"/>
          <w:sz w:val="24"/>
          <w:szCs w:val="24"/>
        </w:rPr>
      </w:pPr>
    </w:p>
    <w:p w14:paraId="1D0FEB91" w14:textId="77777777" w:rsidR="008C65E1" w:rsidRDefault="008C65E1"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r>
        <w:rPr>
          <w:rFonts w:ascii="Arial" w:eastAsia="Arial" w:hAnsi="Arial" w:cs="Arial"/>
          <w:sz w:val="24"/>
          <w:szCs w:val="24"/>
        </w:rPr>
        <w:t>Finanční podpora</w:t>
      </w:r>
    </w:p>
    <w:p w14:paraId="06CCD972" w14:textId="77777777" w:rsidR="008C65E1" w:rsidRDefault="008C65E1" w:rsidP="008C65E1">
      <w:pPr>
        <w:tabs>
          <w:tab w:val="right" w:pos="10206"/>
        </w:tabs>
        <w:rPr>
          <w:rFonts w:cstheme="minorHAnsi"/>
          <w:sz w:val="20"/>
        </w:rPr>
      </w:pPr>
      <w:r>
        <w:rPr>
          <w:rFonts w:cstheme="minorHAnsi"/>
          <w:noProof/>
          <w:sz w:val="20"/>
        </w:rPr>
        <w:drawing>
          <wp:inline distT="0" distB="0" distL="0" distR="0" wp14:anchorId="55C7A74A" wp14:editId="6769938D">
            <wp:extent cx="969686" cy="975995"/>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M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5517" cy="991929"/>
                    </a:xfrm>
                    <a:prstGeom prst="rect">
                      <a:avLst/>
                    </a:prstGeom>
                  </pic:spPr>
                </pic:pic>
              </a:graphicData>
            </a:graphic>
          </wp:inline>
        </w:drawing>
      </w:r>
      <w:r>
        <w:rPr>
          <w:rFonts w:cstheme="minorHAnsi"/>
          <w:sz w:val="20"/>
        </w:rPr>
        <w:tab/>
      </w:r>
      <w:r>
        <w:rPr>
          <w:rFonts w:cstheme="minorHAnsi"/>
          <w:noProof/>
          <w:sz w:val="20"/>
        </w:rPr>
        <w:drawing>
          <wp:inline distT="0" distB="0" distL="0" distR="0" wp14:anchorId="584E87F9" wp14:editId="57C3500B">
            <wp:extent cx="5181600" cy="9239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S_CKP_2.JPG"/>
                    <pic:cNvPicPr/>
                  </pic:nvPicPr>
                  <pic:blipFill rotWithShape="1">
                    <a:blip r:embed="rId23">
                      <a:extLst>
                        <a:ext uri="{28A0092B-C50C-407E-A947-70E740481C1C}">
                          <a14:useLocalDpi xmlns:a14="http://schemas.microsoft.com/office/drawing/2010/main" val="0"/>
                        </a:ext>
                      </a:extLst>
                    </a:blip>
                    <a:srcRect r="4276"/>
                    <a:stretch/>
                  </pic:blipFill>
                  <pic:spPr bwMode="auto">
                    <a:xfrm>
                      <a:off x="0" y="0"/>
                      <a:ext cx="5216949" cy="930228"/>
                    </a:xfrm>
                    <a:prstGeom prst="rect">
                      <a:avLst/>
                    </a:prstGeom>
                    <a:ln>
                      <a:noFill/>
                    </a:ln>
                    <a:extLst>
                      <a:ext uri="{53640926-AAD7-44D8-BBD7-CCE9431645EC}">
                        <a14:shadowObscured xmlns:a14="http://schemas.microsoft.com/office/drawing/2010/main"/>
                      </a:ext>
                    </a:extLst>
                  </pic:spPr>
                </pic:pic>
              </a:graphicData>
            </a:graphic>
          </wp:inline>
        </w:drawing>
      </w:r>
    </w:p>
    <w:p w14:paraId="7BBE8DA1" w14:textId="77777777" w:rsidR="008C65E1" w:rsidRPr="000D0EB2" w:rsidRDefault="008C65E1" w:rsidP="008C65E1">
      <w:pPr>
        <w:jc w:val="both"/>
        <w:rPr>
          <w:rFonts w:cstheme="minorHAnsi"/>
          <w:sz w:val="18"/>
        </w:rPr>
      </w:pPr>
      <w:r w:rsidRPr="000D0EB2">
        <w:rPr>
          <w:sz w:val="20"/>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 Prostředky z fondu jsou rozdělovány mezi základní složky IZS, tedy hasiče, policisty a</w:t>
      </w:r>
      <w:r>
        <w:rPr>
          <w:sz w:val="20"/>
        </w:rPr>
        <w:t> </w:t>
      </w:r>
      <w:r w:rsidRPr="000D0EB2">
        <w:rPr>
          <w:sz w:val="20"/>
        </w:rPr>
        <w:t>záchranáře, ostatní složky IZS a subjekty realizující projekty vedoucí ke zvýšení bezpečnosti na silnicích a programy prevence v oblasti škod z provozu vozidel. Více informací: www.fondzabranyskod.cz.</w:t>
      </w:r>
    </w:p>
    <w:p w14:paraId="584C4190" w14:textId="5518E631" w:rsidR="008C65E1" w:rsidRDefault="008C65E1"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p>
    <w:p w14:paraId="3743CCD4" w14:textId="77777777" w:rsidR="000A744A" w:rsidRDefault="000A744A"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p>
    <w:p w14:paraId="007C16B2" w14:textId="77777777" w:rsidR="008C65E1" w:rsidRDefault="008C65E1" w:rsidP="008C65E1">
      <w:pPr>
        <w:pBdr>
          <w:top w:val="nil"/>
          <w:left w:val="nil"/>
          <w:bottom w:val="nil"/>
          <w:right w:val="nil"/>
          <w:between w:val="nil"/>
        </w:pBdr>
        <w:spacing w:after="119" w:line="240" w:lineRule="auto"/>
        <w:rPr>
          <w:rFonts w:ascii="Euclid Circular A" w:eastAsia="Euclid Circular A" w:hAnsi="Euclid Circular A" w:cs="Euclid Circular A"/>
          <w:sz w:val="24"/>
          <w:szCs w:val="24"/>
        </w:rPr>
      </w:pPr>
      <w:r>
        <w:rPr>
          <w:rFonts w:ascii="Euclid Circular A" w:eastAsia="Euclid Circular A" w:hAnsi="Euclid Circular A" w:cs="Euclid Circular A"/>
          <w:sz w:val="24"/>
          <w:szCs w:val="24"/>
        </w:rPr>
        <w:t>Partneři výzvy</w:t>
      </w:r>
    </w:p>
    <w:p w14:paraId="250FD6F7" w14:textId="3E877FC7" w:rsidR="000D0EB2" w:rsidRPr="000D0EB2" w:rsidRDefault="008C65E1" w:rsidP="008C65E1">
      <w:pPr>
        <w:rPr>
          <w:rFonts w:cstheme="minorHAnsi"/>
          <w:sz w:val="18"/>
        </w:rPr>
      </w:pPr>
      <w:r>
        <w:rPr>
          <w:rFonts w:ascii="Euclid Circular A" w:eastAsia="Euclid Circular A" w:hAnsi="Euclid Circular A" w:cs="Euclid Circular A"/>
          <w:noProof/>
          <w:sz w:val="20"/>
          <w:szCs w:val="20"/>
        </w:rPr>
        <w:drawing>
          <wp:inline distT="114300" distB="114300" distL="114300" distR="114300" wp14:anchorId="7AE2A81C" wp14:editId="64582C83">
            <wp:extent cx="5715000" cy="217170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4"/>
                    <a:srcRect/>
                    <a:stretch>
                      <a:fillRect/>
                    </a:stretch>
                  </pic:blipFill>
                  <pic:spPr>
                    <a:xfrm>
                      <a:off x="0" y="0"/>
                      <a:ext cx="5715000" cy="2171700"/>
                    </a:xfrm>
                    <a:prstGeom prst="rect">
                      <a:avLst/>
                    </a:prstGeom>
                    <a:ln/>
                  </pic:spPr>
                </pic:pic>
              </a:graphicData>
            </a:graphic>
          </wp:inline>
        </w:drawing>
      </w:r>
    </w:p>
    <w:sectPr w:rsidR="000D0EB2" w:rsidRPr="000D0EB2" w:rsidSect="00971920">
      <w:headerReference w:type="even" r:id="rId25"/>
      <w:headerReference w:type="default" r:id="rId26"/>
      <w:headerReference w:type="first" r:id="rId27"/>
      <w:pgSz w:w="11906" w:h="16838" w:code="9"/>
      <w:pgMar w:top="2552"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CCCB" w14:textId="77777777" w:rsidR="004414B8" w:rsidRDefault="004414B8" w:rsidP="007D7240">
      <w:pPr>
        <w:spacing w:after="0" w:line="240" w:lineRule="auto"/>
      </w:pPr>
      <w:r>
        <w:separator/>
      </w:r>
    </w:p>
  </w:endnote>
  <w:endnote w:type="continuationSeparator" w:id="0">
    <w:p w14:paraId="4EB0C328" w14:textId="77777777" w:rsidR="004414B8" w:rsidRDefault="004414B8" w:rsidP="007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uclid Circular A">
    <w:panose1 w:val="020B0504000000000000"/>
    <w:charset w:val="00"/>
    <w:family w:val="swiss"/>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A00F" w14:textId="77777777" w:rsidR="004414B8" w:rsidRDefault="004414B8" w:rsidP="007D7240">
      <w:pPr>
        <w:spacing w:after="0" w:line="240" w:lineRule="auto"/>
      </w:pPr>
      <w:r>
        <w:separator/>
      </w:r>
    </w:p>
  </w:footnote>
  <w:footnote w:type="continuationSeparator" w:id="0">
    <w:p w14:paraId="3CDE6ED4" w14:textId="77777777" w:rsidR="004414B8" w:rsidRDefault="004414B8" w:rsidP="007D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236" w14:textId="0D8F0776" w:rsidR="007D7240" w:rsidRDefault="000A744A">
    <w:pPr>
      <w:pStyle w:val="Zhlav"/>
    </w:pPr>
    <w:r>
      <w:rPr>
        <w:noProof/>
      </w:rPr>
      <w:pict w14:anchorId="431D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7" o:spid="_x0000_s2065" type="#_x0000_t75" style="position:absolute;margin-left:0;margin-top:0;width:595.45pt;height:842.05pt;z-index:-251657216;mso-position-horizontal:center;mso-position-horizontal-relative:margin;mso-position-vertical:center;mso-position-vertical-relative:margin" o:allowincell="f">
          <v:imagedata r:id="rId1" o:title="Pěšky městem_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357" w14:textId="6FA8494F" w:rsidR="007D7240" w:rsidRDefault="000A744A">
    <w:pPr>
      <w:pStyle w:val="Zhlav"/>
    </w:pPr>
    <w:r>
      <w:rPr>
        <w:noProof/>
      </w:rPr>
      <w:pict w14:anchorId="2611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8" o:spid="_x0000_s2066" type="#_x0000_t75" style="position:absolute;margin-left:-42.55pt;margin-top:-127.6pt;width:595.45pt;height:842.05pt;z-index:-251656192;mso-position-horizontal-relative:margin;mso-position-vertical-relative:margin" o:allowincell="f">
          <v:imagedata r:id="rId1" o:title="Pěšky městem_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4341" w14:textId="0EA9FEE8" w:rsidR="007D7240" w:rsidRDefault="000A744A">
    <w:pPr>
      <w:pStyle w:val="Zhlav"/>
    </w:pPr>
    <w:r>
      <w:rPr>
        <w:noProof/>
      </w:rPr>
      <w:pict w14:anchorId="2AA4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6" o:spid="_x0000_s2064" type="#_x0000_t75" style="position:absolute;margin-left:0;margin-top:0;width:595.45pt;height:842.05pt;z-index:-251658240;mso-position-horizontal:center;mso-position-horizontal-relative:margin;mso-position-vertical:center;mso-position-vertical-relative:margin" o:allowincell="f">
          <v:imagedata r:id="rId1" o:title="Pěšky městem_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03B"/>
    <w:multiLevelType w:val="hybridMultilevel"/>
    <w:tmpl w:val="22A6C006"/>
    <w:lvl w:ilvl="0" w:tplc="04050005">
      <w:start w:val="1"/>
      <w:numFmt w:val="bullet"/>
      <w:lvlText w:val=""/>
      <w:lvlJc w:val="left"/>
      <w:pPr>
        <w:ind w:left="2020" w:hanging="360"/>
      </w:pPr>
      <w:rPr>
        <w:rFonts w:ascii="Wingdings" w:hAnsi="Wingdings"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 w15:restartNumberingAfterBreak="0">
    <w:nsid w:val="368710EF"/>
    <w:multiLevelType w:val="hybridMultilevel"/>
    <w:tmpl w:val="10A4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267254"/>
    <w:multiLevelType w:val="hybridMultilevel"/>
    <w:tmpl w:val="85429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D7C6D"/>
    <w:multiLevelType w:val="hybridMultilevel"/>
    <w:tmpl w:val="5A001ED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3FAF5139"/>
    <w:multiLevelType w:val="hybridMultilevel"/>
    <w:tmpl w:val="923C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C2B7030"/>
    <w:multiLevelType w:val="hybridMultilevel"/>
    <w:tmpl w:val="1A9C44D0"/>
    <w:lvl w:ilvl="0" w:tplc="04050005">
      <w:start w:val="1"/>
      <w:numFmt w:val="bullet"/>
      <w:lvlText w:val=""/>
      <w:lvlJc w:val="left"/>
      <w:pPr>
        <w:ind w:left="2021" w:hanging="360"/>
      </w:pPr>
      <w:rPr>
        <w:rFonts w:ascii="Wingdings" w:hAnsi="Wingdings"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6" w15:restartNumberingAfterBreak="0">
    <w:nsid w:val="7B733D5E"/>
    <w:multiLevelType w:val="hybridMultilevel"/>
    <w:tmpl w:val="DFAAF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D77F53"/>
    <w:multiLevelType w:val="multilevel"/>
    <w:tmpl w:val="E218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0"/>
    <w:rsid w:val="00041511"/>
    <w:rsid w:val="000A50AF"/>
    <w:rsid w:val="000A744A"/>
    <w:rsid w:val="000D0EB2"/>
    <w:rsid w:val="004414B8"/>
    <w:rsid w:val="005024EB"/>
    <w:rsid w:val="00580B30"/>
    <w:rsid w:val="006433EA"/>
    <w:rsid w:val="0069775E"/>
    <w:rsid w:val="007229AF"/>
    <w:rsid w:val="007A267C"/>
    <w:rsid w:val="007D7240"/>
    <w:rsid w:val="00803362"/>
    <w:rsid w:val="00835C96"/>
    <w:rsid w:val="008C65E1"/>
    <w:rsid w:val="008D0B81"/>
    <w:rsid w:val="009336EF"/>
    <w:rsid w:val="00971920"/>
    <w:rsid w:val="009B1138"/>
    <w:rsid w:val="009D71FE"/>
    <w:rsid w:val="00A23064"/>
    <w:rsid w:val="00A24E83"/>
    <w:rsid w:val="00A25E6F"/>
    <w:rsid w:val="00C26180"/>
    <w:rsid w:val="00C7650C"/>
    <w:rsid w:val="00DA176B"/>
    <w:rsid w:val="00DE6779"/>
    <w:rsid w:val="00E735E9"/>
    <w:rsid w:val="00F40ACA"/>
    <w:rsid w:val="00FB5F94"/>
    <w:rsid w:val="00FC14C1"/>
    <w:rsid w:val="048C852F"/>
    <w:rsid w:val="05E80810"/>
    <w:rsid w:val="0A0FF146"/>
    <w:rsid w:val="0E0DC001"/>
    <w:rsid w:val="1575BBAB"/>
    <w:rsid w:val="1C0927EF"/>
    <w:rsid w:val="1F2425D5"/>
    <w:rsid w:val="42CC33E7"/>
    <w:rsid w:val="4DB889DC"/>
    <w:rsid w:val="575947C5"/>
    <w:rsid w:val="63580E0A"/>
    <w:rsid w:val="65A3D95F"/>
    <w:rsid w:val="6E9F869D"/>
    <w:rsid w:val="77785951"/>
    <w:rsid w:val="7AB80DEE"/>
    <w:rsid w:val="7CB85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4B187E"/>
  <w15:docId w15:val="{8DA8192D-E077-4F8A-8CF5-1B895B51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3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240"/>
  </w:style>
  <w:style w:type="paragraph" w:styleId="Zpat">
    <w:name w:val="footer"/>
    <w:basedOn w:val="Normln"/>
    <w:link w:val="ZpatChar"/>
    <w:uiPriority w:val="99"/>
    <w:unhideWhenUsed/>
    <w:rsid w:val="007D7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240"/>
  </w:style>
  <w:style w:type="paragraph" w:styleId="Normlnweb">
    <w:name w:val="Normal (Web)"/>
    <w:basedOn w:val="Normln"/>
    <w:uiPriority w:val="99"/>
    <w:rsid w:val="007D7240"/>
    <w:pPr>
      <w:spacing w:before="100" w:beforeAutospacing="1" w:after="119" w:line="240" w:lineRule="auto"/>
    </w:pPr>
    <w:rPr>
      <w:rFonts w:ascii="Times New Roman" w:eastAsia="SimSun" w:hAnsi="Times New Roman" w:cs="Times New Roman"/>
      <w:sz w:val="24"/>
      <w:szCs w:val="24"/>
      <w:lang w:eastAsia="zh-CN"/>
    </w:rPr>
  </w:style>
  <w:style w:type="character" w:styleId="Hypertextovodkaz">
    <w:name w:val="Hyperlink"/>
    <w:rsid w:val="007D7240"/>
    <w:rPr>
      <w:color w:val="000080"/>
      <w:u w:val="single"/>
    </w:rPr>
  </w:style>
  <w:style w:type="paragraph" w:styleId="Odstavecseseznamem">
    <w:name w:val="List Paragraph"/>
    <w:basedOn w:val="Normln"/>
    <w:uiPriority w:val="34"/>
    <w:qFormat/>
    <w:rsid w:val="009B1138"/>
    <w:pPr>
      <w:spacing w:after="160" w:line="259" w:lineRule="auto"/>
      <w:ind w:left="720"/>
      <w:contextualSpacing/>
    </w:pPr>
  </w:style>
  <w:style w:type="paragraph" w:styleId="Zkladntext">
    <w:name w:val="Body Text"/>
    <w:basedOn w:val="Normln"/>
    <w:link w:val="ZkladntextChar"/>
    <w:semiHidden/>
    <w:rsid w:val="005024EB"/>
    <w:pPr>
      <w:widowControl w:val="0"/>
      <w:suppressAutoHyphens/>
      <w:autoSpaceDE w:val="0"/>
      <w:spacing w:after="120" w:line="240" w:lineRule="auto"/>
    </w:pPr>
    <w:rPr>
      <w:rFonts w:ascii="Times New Roman" w:eastAsia="Times New Roman" w:hAnsi="Times New Roman" w:cs="Times New Roman"/>
      <w:sz w:val="24"/>
      <w:szCs w:val="20"/>
      <w:lang w:eastAsia="cs-CZ" w:bidi="cs-CZ"/>
    </w:rPr>
  </w:style>
  <w:style w:type="character" w:customStyle="1" w:styleId="ZkladntextChar">
    <w:name w:val="Základní text Char"/>
    <w:basedOn w:val="Standardnpsmoodstavce"/>
    <w:link w:val="Zkladntext"/>
    <w:semiHidden/>
    <w:rsid w:val="005024EB"/>
    <w:rPr>
      <w:rFonts w:ascii="Times New Roman" w:eastAsia="Times New Roman" w:hAnsi="Times New Roman" w:cs="Times New Roman"/>
      <w:sz w:val="24"/>
      <w:szCs w:val="20"/>
      <w:lang w:eastAsia="cs-CZ" w:bidi="cs-CZ"/>
    </w:rPr>
  </w:style>
  <w:style w:type="paragraph" w:customStyle="1" w:styleId="Normal0">
    <w:name w:val="Normal0"/>
    <w:basedOn w:val="Normln"/>
    <w:rsid w:val="005024EB"/>
    <w:pPr>
      <w:widowControl w:val="0"/>
      <w:suppressAutoHyphens/>
      <w:spacing w:after="0" w:line="240" w:lineRule="auto"/>
    </w:pPr>
    <w:rPr>
      <w:rFonts w:ascii="Times New Roman" w:eastAsia="Times New Roman" w:hAnsi="Times New Roman" w:cs="Times New Roman"/>
      <w:sz w:val="20"/>
      <w:szCs w:val="20"/>
      <w:lang w:eastAsia="cs-CZ" w:bidi="cs-CZ"/>
    </w:rPr>
  </w:style>
  <w:style w:type="paragraph" w:customStyle="1" w:styleId="Nadpis11">
    <w:name w:val="Nadpis 11"/>
    <w:basedOn w:val="Normal0"/>
    <w:next w:val="Normal0"/>
    <w:rsid w:val="005024EB"/>
    <w:pPr>
      <w:keepNext/>
      <w:jc w:val="both"/>
    </w:pPr>
    <w:rPr>
      <w:rFonts w:ascii="Garamond" w:eastAsia="Garamond" w:hAnsi="Garamond" w:cs="Garamond"/>
      <w:b/>
      <w:bCs/>
      <w:color w:val="000000"/>
      <w:sz w:val="22"/>
      <w:szCs w:val="22"/>
    </w:rPr>
  </w:style>
  <w:style w:type="paragraph" w:customStyle="1" w:styleId="BodyText0">
    <w:name w:val="Body Text0"/>
    <w:basedOn w:val="Normal0"/>
    <w:rsid w:val="005024EB"/>
    <w:rPr>
      <w:color w:val="000000"/>
      <w:sz w:val="22"/>
      <w:szCs w:val="22"/>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run">
    <w:name w:val="textrun"/>
    <w:basedOn w:val="Standardnpsmoodstavce"/>
    <w:rsid w:val="00971920"/>
  </w:style>
  <w:style w:type="character" w:customStyle="1" w:styleId="normaltextrun">
    <w:name w:val="normaltextrun"/>
    <w:basedOn w:val="Standardnpsmoodstavce"/>
    <w:rsid w:val="00971920"/>
  </w:style>
  <w:style w:type="character" w:styleId="Siln">
    <w:name w:val="Strong"/>
    <w:basedOn w:val="Standardnpsmoodstavce"/>
    <w:uiPriority w:val="22"/>
    <w:qFormat/>
    <w:rsid w:val="00971920"/>
    <w:rPr>
      <w:b/>
      <w:bCs/>
    </w:rPr>
  </w:style>
  <w:style w:type="character" w:customStyle="1" w:styleId="eop">
    <w:name w:val="eop"/>
    <w:basedOn w:val="Standardnpsmoodstavce"/>
    <w:rsid w:val="00971920"/>
  </w:style>
  <w:style w:type="character" w:styleId="Nevyeenzmnka">
    <w:name w:val="Unresolved Mention"/>
    <w:basedOn w:val="Standardnpsmoodstavce"/>
    <w:uiPriority w:val="99"/>
    <w:semiHidden/>
    <w:unhideWhenUsed/>
    <w:rsid w:val="00DE6779"/>
    <w:rPr>
      <w:color w:val="605E5C"/>
      <w:shd w:val="clear" w:color="auto" w:fill="E1DFDD"/>
    </w:rPr>
  </w:style>
  <w:style w:type="paragraph" w:customStyle="1" w:styleId="paragraph">
    <w:name w:val="paragraph"/>
    <w:basedOn w:val="Normln"/>
    <w:rsid w:val="000A74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pellingerror">
    <w:name w:val="spellingerror"/>
    <w:basedOn w:val="Standardnpsmoodstavce"/>
    <w:rsid w:val="000A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774">
      <w:bodyDiv w:val="1"/>
      <w:marLeft w:val="0"/>
      <w:marRight w:val="0"/>
      <w:marTop w:val="0"/>
      <w:marBottom w:val="0"/>
      <w:divBdr>
        <w:top w:val="none" w:sz="0" w:space="0" w:color="auto"/>
        <w:left w:val="none" w:sz="0" w:space="0" w:color="auto"/>
        <w:bottom w:val="none" w:sz="0" w:space="0" w:color="auto"/>
        <w:right w:val="none" w:sz="0" w:space="0" w:color="auto"/>
      </w:divBdr>
    </w:div>
    <w:div w:id="1349482037">
      <w:bodyDiv w:val="1"/>
      <w:marLeft w:val="0"/>
      <w:marRight w:val="0"/>
      <w:marTop w:val="0"/>
      <w:marBottom w:val="0"/>
      <w:divBdr>
        <w:top w:val="none" w:sz="0" w:space="0" w:color="auto"/>
        <w:left w:val="none" w:sz="0" w:space="0" w:color="auto"/>
        <w:bottom w:val="none" w:sz="0" w:space="0" w:color="auto"/>
        <w:right w:val="none" w:sz="0" w:space="0" w:color="auto"/>
      </w:divBdr>
    </w:div>
    <w:div w:id="16407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skymestem.cz/projekt/bezpecne-cesty-do-skoly/dopad/" TargetMode="External"/><Relationship Id="rId18" Type="http://schemas.openxmlformats.org/officeDocument/2006/relationships/hyperlink" Target="http://www.peskymestem.c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peskymestem.cz/projekt/bezpecne-cesty-do-skoly/dopad/" TargetMode="External"/><Relationship Id="rId7" Type="http://schemas.openxmlformats.org/officeDocument/2006/relationships/webSettings" Target="webSettings.xml"/><Relationship Id="rId12" Type="http://schemas.openxmlformats.org/officeDocument/2006/relationships/hyperlink" Target="https://mobilityweek.eu/home/" TargetMode="External"/><Relationship Id="rId17" Type="http://schemas.openxmlformats.org/officeDocument/2006/relationships/hyperlink" Target="http://www.peskymestem.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ie.civerna@peskymestem.cz" TargetMode="External"/><Relationship Id="rId20" Type="http://schemas.openxmlformats.org/officeDocument/2006/relationships/hyperlink" Target="https://peskymestem.cz/o-nas/histor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skymestem.cz/projekt/pesky-do-skoly/" TargetMode="External"/><Relationship Id="rId24" Type="http://schemas.openxmlformats.org/officeDocument/2006/relationships/image" Target="media/image3.jpg"/><Relationship Id="rId5" Type="http://schemas.openxmlformats.org/officeDocument/2006/relationships/styles" Target="styles.xml"/><Relationship Id="rId15" Type="http://schemas.openxmlformats.org/officeDocument/2006/relationships/hyperlink" Target="mailto:michaela.klofcova@peskymestem.cz" TargetMode="External"/><Relationship Id="rId23" Type="http://schemas.openxmlformats.org/officeDocument/2006/relationships/image" Target="media/image2.JPG"/><Relationship Id="rId28" Type="http://schemas.openxmlformats.org/officeDocument/2006/relationships/fontTable" Target="fontTable.xml"/><Relationship Id="rId10" Type="http://schemas.openxmlformats.org/officeDocument/2006/relationships/hyperlink" Target="http://www.peskydoskoly.cz/" TargetMode="External"/><Relationship Id="rId19" Type="http://schemas.openxmlformats.org/officeDocument/2006/relationships/hyperlink" Target="https://www.facebook.com/peskyme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ssuu.com/sdetmiprotiobezite/docs/caterpillar_reduce?pageNumber=1" TargetMode="External"/><Relationship Id="rId22" Type="http://schemas.openxmlformats.org/officeDocument/2006/relationships/image" Target="media/image1.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26A9EA911DBB4AB309F3D204448617" ma:contentTypeVersion="16" ma:contentTypeDescription="Vytvoří nový dokument" ma:contentTypeScope="" ma:versionID="a901779450ac7da484bd03e34c5da335">
  <xsd:schema xmlns:xsd="http://www.w3.org/2001/XMLSchema" xmlns:xs="http://www.w3.org/2001/XMLSchema" xmlns:p="http://schemas.microsoft.com/office/2006/metadata/properties" xmlns:ns2="672b053b-9a5f-4dba-937a-a8e66eba47ad" xmlns:ns3="18253ce1-db9b-4045-99fd-4c51dc111903" targetNamespace="http://schemas.microsoft.com/office/2006/metadata/properties" ma:root="true" ma:fieldsID="7fecdf50e19c03ac2c216579822955fb" ns2:_="" ns3:_="">
    <xsd:import namespace="672b053b-9a5f-4dba-937a-a8e66eba47ad"/>
    <xsd:import namespace="18253ce1-db9b-4045-99fd-4c51dc111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053b-9a5f-4dba-937a-a8e66eba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7206a2d-c108-4d57-9ba1-ac99b2a85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53ce1-db9b-4045-99fd-4c51dc11190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12fde0-c5a2-4d60-94e5-3df5e32890d9}" ma:internalName="TaxCatchAll" ma:showField="CatchAllData" ma:web="18253ce1-db9b-4045-99fd-4c51dc11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2b053b-9a5f-4dba-937a-a8e66eba47ad">
      <Terms xmlns="http://schemas.microsoft.com/office/infopath/2007/PartnerControls"/>
    </lcf76f155ced4ddcb4097134ff3c332f>
    <TaxCatchAll xmlns="18253ce1-db9b-4045-99fd-4c51dc1119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9A398-48C7-4BDB-B637-ED7F7CCC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053b-9a5f-4dba-937a-a8e66eba47ad"/>
    <ds:schemaRef ds:uri="18253ce1-db9b-4045-99fd-4c51dc111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1C732-63F3-40AF-968C-13300EFFCDE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8253ce1-db9b-4045-99fd-4c51dc111903"/>
    <ds:schemaRef ds:uri="http://purl.org/dc/terms/"/>
    <ds:schemaRef ds:uri="http://schemas.microsoft.com/office/infopath/2007/PartnerControls"/>
    <ds:schemaRef ds:uri="672b053b-9a5f-4dba-937a-a8e66eba47ad"/>
    <ds:schemaRef ds:uri="http://www.w3.org/XML/1998/namespace"/>
    <ds:schemaRef ds:uri="http://purl.org/dc/dcmitype/"/>
  </ds:schemaRefs>
</ds:datastoreItem>
</file>

<file path=customXml/itemProps3.xml><?xml version="1.0" encoding="utf-8"?>
<ds:datastoreItem xmlns:ds="http://schemas.openxmlformats.org/officeDocument/2006/customXml" ds:itemID="{05E7DB52-9A61-4597-9422-942E1F6A2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4713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Blanka Klimešová</cp:lastModifiedBy>
  <cp:revision>2</cp:revision>
  <dcterms:created xsi:type="dcterms:W3CDTF">2022-11-09T13:50:00Z</dcterms:created>
  <dcterms:modified xsi:type="dcterms:W3CDTF">2022-11-09T13:50:00Z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0x010100F526A9EA911DBB4AB309F3D204448617</vt:lpwstr>
  </property>
  <property fmtid="{D5CDD505-2E9C-101B-9397-08002B2CF9AE}" pid="3" name="MediaServiceImageTags">
    <vt:lpwstr/>
  </property>
</Properties>
</file>